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48" w:rsidRPr="00537048" w:rsidRDefault="007930D3" w:rsidP="00537048">
      <w:pPr>
        <w:tabs>
          <w:tab w:val="left" w:pos="3464"/>
          <w:tab w:val="center" w:pos="4677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25166">
        <w:rPr>
          <w:noProof/>
        </w:rPr>
        <w:pict>
          <v:roundrect id="_x0000_s1026" style="position:absolute;left:0;text-align:left;margin-left:124.85pt;margin-top:22.1pt;width:156.9pt;height:98.5pt;z-index:251658240" arcsize="10923f" filled="f" strokecolor="black [3213]" strokeweight="3pt"/>
        </w:pict>
      </w:r>
      <w:r w:rsidR="00537048" w:rsidRPr="00537048">
        <w:rPr>
          <w:rFonts w:ascii="Times New Roman" w:hAnsi="Times New Roman" w:cs="Times New Roman"/>
          <w:b/>
          <w:sz w:val="28"/>
          <w:u w:val="single"/>
        </w:rPr>
        <w:t>Порядок последовательности проведения сертификации</w:t>
      </w:r>
    </w:p>
    <w:p w:rsidR="0057008A" w:rsidRDefault="007930D3" w:rsidP="000166E7">
      <w:pPr>
        <w:tabs>
          <w:tab w:val="left" w:pos="3464"/>
          <w:tab w:val="center" w:pos="4677"/>
        </w:tabs>
        <w:rPr>
          <w:rFonts w:ascii="Times New Roman" w:hAnsi="Times New Roman" w:cs="Times New Roman"/>
          <w:sz w:val="28"/>
        </w:rPr>
      </w:pPr>
      <w:r w:rsidRPr="00825166">
        <w:rPr>
          <w:noProof/>
        </w:rPr>
        <w:pict>
          <v:oval id="_x0000_s1132" style="position:absolute;margin-left:72.6pt;margin-top:23.35pt;width:35.95pt;height:37.6pt;z-index:251760640" strokeweight="3pt">
            <v:textbox>
              <w:txbxContent>
                <w:p w:rsidR="0058576A" w:rsidRPr="0058576A" w:rsidRDefault="0058576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</w:p>
              </w:txbxContent>
            </v:textbox>
          </v:oval>
        </w:pict>
      </w:r>
      <w:r w:rsidRPr="008251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3.75pt;margin-top:7.1pt;width:182.35pt;height:75.35pt;z-index:251659264" filled="f" stroked="f">
            <v:textbox style="mso-next-textbox:#_x0000_s1027">
              <w:txbxContent>
                <w:p w:rsidR="000166E7" w:rsidRPr="00864FBC" w:rsidRDefault="000166E7" w:rsidP="000166E7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64FBC">
                    <w:rPr>
                      <w:rFonts w:ascii="Times New Roman" w:hAnsi="Times New Roman" w:cs="Times New Roman"/>
                      <w:b/>
                      <w:sz w:val="28"/>
                    </w:rPr>
                    <w:t>Начало</w:t>
                  </w:r>
                  <w:r w:rsidR="00864FBC" w:rsidRPr="00864FB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работ</w:t>
                  </w:r>
                </w:p>
                <w:p w:rsidR="000166E7" w:rsidRPr="00864FBC" w:rsidRDefault="000166E7" w:rsidP="000166E7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64FBC">
                    <w:rPr>
                      <w:rFonts w:ascii="Times New Roman" w:hAnsi="Times New Roman" w:cs="Times New Roman"/>
                      <w:b/>
                      <w:sz w:val="28"/>
                    </w:rPr>
                    <w:t>(Поступление заявки</w:t>
                  </w:r>
                  <w:r w:rsidR="007930D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в орган по сертификации</w:t>
                  </w:r>
                  <w:r w:rsidRPr="00864FBC">
                    <w:rPr>
                      <w:rFonts w:ascii="Times New Roman" w:hAnsi="Times New Roman" w:cs="Times New Roman"/>
                      <w:b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0166E7">
        <w:tab/>
      </w:r>
      <w:r w:rsidR="000166E7">
        <w:tab/>
      </w:r>
    </w:p>
    <w:p w:rsidR="0057008A" w:rsidRPr="0057008A" w:rsidRDefault="0057008A" w:rsidP="0057008A">
      <w:pPr>
        <w:rPr>
          <w:rFonts w:ascii="Times New Roman" w:hAnsi="Times New Roman" w:cs="Times New Roman"/>
          <w:sz w:val="28"/>
        </w:rPr>
      </w:pPr>
    </w:p>
    <w:p w:rsidR="0057008A" w:rsidRPr="0057008A" w:rsidRDefault="0057008A" w:rsidP="0057008A">
      <w:pPr>
        <w:rPr>
          <w:rFonts w:ascii="Times New Roman" w:hAnsi="Times New Roman" w:cs="Times New Roman"/>
          <w:sz w:val="28"/>
        </w:rPr>
      </w:pPr>
    </w:p>
    <w:p w:rsidR="0057008A" w:rsidRPr="0057008A" w:rsidRDefault="007930D3" w:rsidP="005700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01.5pt;margin-top:6.55pt;width:.05pt;height:25.9pt;flip:x;z-index:251693056" o:connectortype="straight" strokeweight="1pt">
            <v:stroke endarrow="block"/>
          </v:shape>
        </w:pict>
      </w:r>
    </w:p>
    <w:p w:rsidR="0057008A" w:rsidRPr="0057008A" w:rsidRDefault="007930D3" w:rsidP="0057008A">
      <w:pPr>
        <w:rPr>
          <w:rFonts w:ascii="Times New Roman" w:hAnsi="Times New Roman" w:cs="Times New Roman"/>
          <w:sz w:val="28"/>
        </w:rPr>
      </w:pPr>
      <w:r w:rsidRPr="00825166">
        <w:rPr>
          <w:noProof/>
        </w:rPr>
        <w:pict>
          <v:rect id="_x0000_s1029" style="position:absolute;margin-left:135.05pt;margin-top:3.95pt;width:141.3pt;height:40.75pt;z-index:251660288" strokeweight="1pt">
            <v:textbox style="mso-next-textbox:#_x0000_s1029">
              <w:txbxContent>
                <w:p w:rsidR="000166E7" w:rsidRPr="000166E7" w:rsidRDefault="000166E7" w:rsidP="000166E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166E7">
                    <w:rPr>
                      <w:rFonts w:ascii="Times New Roman" w:hAnsi="Times New Roman" w:cs="Times New Roman"/>
                      <w:sz w:val="28"/>
                    </w:rPr>
                    <w:t>2. Регистрация заявки</w:t>
                  </w:r>
                </w:p>
              </w:txbxContent>
            </v:textbox>
          </v:rect>
        </w:pict>
      </w:r>
    </w:p>
    <w:p w:rsidR="0057008A" w:rsidRPr="0057008A" w:rsidRDefault="007930D3" w:rsidP="005700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63" type="#_x0000_t32" style="position:absolute;margin-left:201.5pt;margin-top:16.15pt;width:.05pt;height:22.5pt;z-index:251694080" o:connectortype="straight" strokeweight="1pt">
            <v:stroke endarrow="block"/>
          </v:shape>
        </w:pict>
      </w:r>
    </w:p>
    <w:p w:rsidR="0057008A" w:rsidRPr="0057008A" w:rsidRDefault="007930D3" w:rsidP="00864FBC">
      <w:pPr>
        <w:jc w:val="center"/>
        <w:rPr>
          <w:rFonts w:ascii="Times New Roman" w:hAnsi="Times New Roman" w:cs="Times New Roman"/>
          <w:sz w:val="28"/>
        </w:rPr>
      </w:pPr>
      <w:r w:rsidRPr="00825166">
        <w:rPr>
          <w:noProof/>
        </w:rPr>
        <w:pict>
          <v:shape id="_x0000_s1030" type="#_x0000_t202" style="position:absolute;left:0;text-align:left;margin-left:135.05pt;margin-top:10.15pt;width:141.3pt;height:59.15pt;z-index:251661312" strokeweight="1pt">
            <v:textbox style="mso-next-textbox:#_x0000_s1030">
              <w:txbxContent>
                <w:p w:rsidR="000166E7" w:rsidRPr="000166E7" w:rsidRDefault="000166E7" w:rsidP="000166E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166E7">
                    <w:rPr>
                      <w:rFonts w:ascii="Times New Roman" w:hAnsi="Times New Roman" w:cs="Times New Roman"/>
                      <w:sz w:val="28"/>
                    </w:rPr>
                    <w:t>3. Назначение ответственного по заявке</w:t>
                  </w:r>
                </w:p>
              </w:txbxContent>
            </v:textbox>
          </v:shape>
        </w:pict>
      </w:r>
    </w:p>
    <w:p w:rsidR="0057008A" w:rsidRPr="0057008A" w:rsidRDefault="0057008A" w:rsidP="0057008A">
      <w:pPr>
        <w:rPr>
          <w:rFonts w:ascii="Times New Roman" w:hAnsi="Times New Roman" w:cs="Times New Roman"/>
          <w:sz w:val="28"/>
        </w:rPr>
      </w:pPr>
    </w:p>
    <w:p w:rsidR="0057008A" w:rsidRPr="0057008A" w:rsidRDefault="007930D3" w:rsidP="005700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64" type="#_x0000_t32" style="position:absolute;margin-left:201.45pt;margin-top:12.3pt;width:.05pt;height:23.95pt;z-index:251695104" o:connectortype="straight" strokeweight="1pt">
            <v:stroke endarrow="block"/>
          </v:shape>
        </w:pict>
      </w:r>
    </w:p>
    <w:p w:rsidR="0057008A" w:rsidRPr="0057008A" w:rsidRDefault="007930D3" w:rsidP="0057008A">
      <w:pPr>
        <w:rPr>
          <w:rFonts w:ascii="Times New Roman" w:hAnsi="Times New Roman" w:cs="Times New Roman"/>
          <w:sz w:val="28"/>
        </w:rPr>
      </w:pPr>
      <w:r w:rsidRPr="00825166">
        <w:rPr>
          <w:noProof/>
        </w:rPr>
        <w:pict>
          <v:shape id="_x0000_s1031" type="#_x0000_t202" style="position:absolute;margin-left:135.05pt;margin-top:7.7pt;width:141.3pt;height:60.45pt;z-index:251662336">
            <v:textbox style="mso-next-textbox:#_x0000_s1031">
              <w:txbxContent>
                <w:p w:rsidR="0049785A" w:rsidRPr="0049785A" w:rsidRDefault="0049785A" w:rsidP="0049785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9785A">
                    <w:rPr>
                      <w:rFonts w:ascii="Times New Roman" w:hAnsi="Times New Roman" w:cs="Times New Roman"/>
                      <w:sz w:val="28"/>
                    </w:rPr>
                    <w:t>4. Рассмотрение заявки и компл. документов</w:t>
                  </w:r>
                </w:p>
              </w:txbxContent>
            </v:textbox>
          </v:shape>
        </w:pict>
      </w:r>
      <w:r w:rsidR="00825166">
        <w:rPr>
          <w:rFonts w:ascii="Times New Roman" w:hAnsi="Times New Roman" w:cs="Times New Roman"/>
          <w:noProof/>
          <w:sz w:val="28"/>
        </w:rPr>
        <w:pict>
          <v:shape id="_x0000_s1071" type="#_x0000_t32" style="position:absolute;margin-left:15.45pt;margin-top:7.7pt;width:0;height:6.75pt;flip:y;z-index:251701248" o:connectortype="straight"/>
        </w:pict>
      </w:r>
    </w:p>
    <w:p w:rsidR="0057008A" w:rsidRDefault="007930D3" w:rsidP="005700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73" type="#_x0000_t32" style="position:absolute;margin-left:15.45pt;margin-top:27.35pt;width:119.6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70" type="#_x0000_t32" style="position:absolute;margin-left:15.45pt;margin-top:27.35pt;width:0;height:64.85pt;flip:y;z-index:251700224" o:connectortype="straight"/>
        </w:pict>
      </w:r>
    </w:p>
    <w:p w:rsidR="0057008A" w:rsidRDefault="007930D3" w:rsidP="0057008A">
      <w:pPr>
        <w:tabs>
          <w:tab w:val="left" w:pos="5774"/>
        </w:tabs>
        <w:rPr>
          <w:rFonts w:ascii="Times New Roman" w:hAnsi="Times New Roman" w:cs="Times New Roman"/>
          <w:sz w:val="28"/>
        </w:rPr>
      </w:pPr>
      <w:r w:rsidRPr="00825166">
        <w:rPr>
          <w:noProof/>
        </w:rPr>
        <w:pict>
          <v:shape id="_x0000_s1066" type="#_x0000_t32" style="position:absolute;margin-left:205.95pt;margin-top:12.25pt;width:0;height:22.7pt;z-index:251696128" o:connectortype="straight" strokeweight="1pt">
            <v:stroke endarrow="block"/>
          </v:shape>
        </w:pict>
      </w:r>
      <w:r w:rsidR="0057008A">
        <w:rPr>
          <w:rFonts w:ascii="Times New Roman" w:hAnsi="Times New Roman" w:cs="Times New Roman"/>
          <w:sz w:val="28"/>
        </w:rPr>
        <w:tab/>
      </w:r>
    </w:p>
    <w:p w:rsidR="0057008A" w:rsidRDefault="007930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133" style="position:absolute;margin-left:87.15pt;margin-top:154.05pt;width:37.7pt;height:34.35pt;z-index:251761664" strokeweight="3pt">
            <v:textbox>
              <w:txbxContent>
                <w:p w:rsidR="0058576A" w:rsidRPr="0058576A" w:rsidRDefault="0058576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</w:p>
              </w:txbxContent>
            </v:textbox>
          </v:oval>
        </w:pict>
      </w:r>
      <w:r w:rsidRPr="00825166">
        <w:rPr>
          <w:noProof/>
        </w:rPr>
        <w:pict>
          <v:shape id="_x0000_s1033" type="#_x0000_t202" style="position:absolute;margin-left:-36.8pt;margin-top:36.5pt;width:107.3pt;height:76.8pt;z-index:251664384" strokeweight="1pt">
            <v:textbox style="mso-next-textbox:#_x0000_s1033">
              <w:txbxContent>
                <w:p w:rsidR="0049785A" w:rsidRDefault="0049785A" w:rsidP="0049785A">
                  <w:pPr>
                    <w:jc w:val="center"/>
                  </w:pPr>
                  <w:r w:rsidRPr="0049785A">
                    <w:rPr>
                      <w:rFonts w:ascii="Times New Roman" w:hAnsi="Times New Roman" w:cs="Times New Roman"/>
                      <w:sz w:val="28"/>
                    </w:rPr>
                    <w:t>6.1 Запрос необходимых документов у</w:t>
                  </w:r>
                  <w:r w:rsidRPr="0049785A">
                    <w:rPr>
                      <w:sz w:val="28"/>
                    </w:rPr>
                    <w:t xml:space="preserve"> </w:t>
                  </w:r>
                  <w:r w:rsidRPr="0049785A">
                    <w:rPr>
                      <w:rFonts w:ascii="Times New Roman" w:hAnsi="Times New Roman" w:cs="Times New Roman"/>
                      <w:sz w:val="28"/>
                    </w:rPr>
                    <w:t>Заявителя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8" type="#_x0000_t32" style="position:absolute;margin-left:72.6pt;margin-top:62.75pt;width:33.25pt;height:0;flip:x;z-index:251698176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118" type="#_x0000_t202" style="position:absolute;margin-left:72.6pt;margin-top:41.95pt;width:35.95pt;height:20.8pt;z-index:251738112;mso-width-relative:margin;mso-height-relative:margin" filled="f" stroked="f">
            <v:textbox>
              <w:txbxContent>
                <w:p w:rsidR="003B2C7A" w:rsidRPr="003B2C7A" w:rsidRDefault="003B2C7A" w:rsidP="003B2C7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2C7A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xbxContent>
            </v:textbox>
          </v:shape>
        </w:pict>
      </w:r>
      <w:r w:rsidRPr="0082516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margin-left:103.75pt;margin-top:6.45pt;width:203.75pt;height:113.2pt;z-index:251663360" strokeweight="1pt">
            <v:textbox style="mso-next-textbox:#_x0000_s1032">
              <w:txbxContent>
                <w:p w:rsidR="0049785A" w:rsidRPr="0049785A" w:rsidRDefault="0049785A" w:rsidP="0049785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5. К</w:t>
                  </w:r>
                  <w:r w:rsidRPr="0049785A">
                    <w:rPr>
                      <w:rFonts w:ascii="Times New Roman" w:hAnsi="Times New Roman" w:cs="Times New Roman"/>
                      <w:sz w:val="28"/>
                    </w:rPr>
                    <w:t>омплект документов полный?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9" type="#_x0000_t32" style="position:absolute;margin-left:205.95pt;margin-top:119.65pt;width:.1pt;height:25.7pt;flip:x;z-index:251699200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119" type="#_x0000_t202" style="position:absolute;margin-left:201.45pt;margin-top:113.3pt;width:33.95pt;height:20.3pt;z-index:251740160;mso-width-relative:margin;mso-height-relative:margin" filled="f" stroked="f">
            <v:textbox>
              <w:txbxContent>
                <w:p w:rsidR="003B2C7A" w:rsidRPr="003B2C7A" w:rsidRDefault="003B2C7A" w:rsidP="003B2C7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2C7A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xbxContent>
            </v:textbox>
          </v:shape>
        </w:pict>
      </w:r>
      <w:r w:rsidRPr="00825166">
        <w:rPr>
          <w:noProof/>
        </w:rPr>
        <w:pict>
          <v:shape id="_x0000_s1034" type="#_x0000_t202" style="position:absolute;margin-left:135.05pt;margin-top:145.35pt;width:141.3pt;height:43.05pt;z-index:251665408" strokeweight="3pt">
            <v:textbox style="mso-next-textbox:#_x0000_s1034">
              <w:txbxContent>
                <w:p w:rsidR="0049785A" w:rsidRPr="0058576A" w:rsidRDefault="0049785A" w:rsidP="00864FB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6.2 Принятие решения по заявке</w:t>
                  </w:r>
                </w:p>
              </w:txbxContent>
            </v:textbox>
          </v:shape>
        </w:pict>
      </w:r>
      <w:r w:rsidRPr="00825166">
        <w:rPr>
          <w:noProof/>
        </w:rPr>
        <w:pict>
          <v:shape id="_x0000_s1075" type="#_x0000_t32" style="position:absolute;margin-left:206pt;margin-top:188.4pt;width:.05pt;height:20pt;z-index:251703296" o:connectortype="straight" strokeweight="1pt">
            <v:stroke endarrow="block"/>
          </v:shape>
        </w:pict>
      </w:r>
      <w:r w:rsidR="00825166">
        <w:rPr>
          <w:rFonts w:ascii="Times New Roman" w:hAnsi="Times New Roman" w:cs="Times New Roman"/>
          <w:noProof/>
          <w:sz w:val="28"/>
          <w:lang w:eastAsia="en-US"/>
        </w:rPr>
        <w:pict>
          <v:shape id="_x0000_s1121" type="#_x0000_t202" style="position:absolute;margin-left:205.95pt;margin-top:336.75pt;width:30pt;height:20.4pt;z-index:251744256;mso-width-relative:margin;mso-height-relative:margin" filled="f" stroked="f">
            <v:textbox>
              <w:txbxContent>
                <w:p w:rsidR="003B2C7A" w:rsidRPr="003B2C7A" w:rsidRDefault="003B2C7A" w:rsidP="003B2C7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2C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 w:rsidR="00825166">
        <w:rPr>
          <w:rFonts w:ascii="Times New Roman" w:hAnsi="Times New Roman" w:cs="Times New Roman"/>
          <w:noProof/>
          <w:sz w:val="28"/>
          <w:lang w:eastAsia="en-US"/>
        </w:rPr>
        <w:pict>
          <v:shape id="_x0000_s1120" type="#_x0000_t202" style="position:absolute;margin-left:64.3pt;margin-top:253.9pt;width:39.45pt;height:18.5pt;z-index:251742208;mso-width-relative:margin;mso-height-relative:margin" filled="f" stroked="f">
            <v:textbox>
              <w:txbxContent>
                <w:p w:rsidR="003B2C7A" w:rsidRPr="003B2C7A" w:rsidRDefault="003B2C7A" w:rsidP="003B2C7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2C7A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xbxContent>
            </v:textbox>
          </v:shape>
        </w:pict>
      </w:r>
      <w:r w:rsidR="00825166" w:rsidRPr="00825166">
        <w:rPr>
          <w:noProof/>
        </w:rPr>
        <w:pict>
          <v:shape id="_x0000_s1078" type="#_x0000_t32" style="position:absolute;margin-left:205.95pt;margin-top:336.75pt;width:0;height:15.15pt;z-index:251705344" o:connectortype="straight" strokeweight="1pt">
            <v:stroke endarrow="block"/>
          </v:shape>
        </w:pict>
      </w:r>
      <w:r w:rsidR="00825166" w:rsidRPr="00825166">
        <w:rPr>
          <w:noProof/>
        </w:rPr>
        <w:pict>
          <v:shape id="_x0000_s1076" type="#_x0000_t32" style="position:absolute;margin-left:71.9pt;margin-top:272.4pt;width:22.1pt;height:0;flip:x;z-index:251704320" o:connectortype="straight" strokeweight="1pt">
            <v:stroke endarrow="block"/>
          </v:shape>
        </w:pict>
      </w:r>
      <w:r w:rsidR="00825166" w:rsidRPr="00825166">
        <w:rPr>
          <w:noProof/>
        </w:rPr>
        <w:pict>
          <v:shape id="_x0000_s1036" type="#_x0000_t202" style="position:absolute;margin-left:-36.8pt;margin-top:194.4pt;width:108.7pt;height:134.5pt;z-index:251667456">
            <v:textbox style="mso-next-textbox:#_x0000_s1036">
              <w:txbxContent>
                <w:p w:rsidR="0049785A" w:rsidRPr="0049785A" w:rsidRDefault="0049785A" w:rsidP="0049785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9785A">
                    <w:rPr>
                      <w:rFonts w:ascii="Times New Roman" w:hAnsi="Times New Roman" w:cs="Times New Roman"/>
                      <w:sz w:val="28"/>
                    </w:rPr>
                    <w:t>8.1 Отправка Заявителю обоснованного отказа в проведении работ по сертификации</w:t>
                  </w:r>
                </w:p>
              </w:txbxContent>
            </v:textbox>
          </v:shape>
        </w:pict>
      </w:r>
      <w:r w:rsidR="00825166" w:rsidRPr="00825166">
        <w:rPr>
          <w:noProof/>
        </w:rPr>
        <w:pict>
          <v:shape id="_x0000_s1035" type="#_x0000_t4" style="position:absolute;margin-left:94pt;margin-top:208.4pt;width:226.85pt;height:128.35pt;z-index:251666432">
            <v:textbox style="mso-next-textbox:#_x0000_s1035">
              <w:txbxContent>
                <w:p w:rsidR="0049785A" w:rsidRPr="0049785A" w:rsidRDefault="0049785A" w:rsidP="0049785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9785A">
                    <w:rPr>
                      <w:rFonts w:ascii="Times New Roman" w:hAnsi="Times New Roman" w:cs="Times New Roman"/>
                      <w:sz w:val="28"/>
                    </w:rPr>
                    <w:t>7. Решение по заявке положительное?</w:t>
                  </w:r>
                </w:p>
              </w:txbxContent>
            </v:textbox>
          </v:shape>
        </w:pict>
      </w:r>
      <w:r w:rsidR="0057008A">
        <w:rPr>
          <w:rFonts w:ascii="Times New Roman" w:hAnsi="Times New Roman" w:cs="Times New Roman"/>
          <w:sz w:val="28"/>
        </w:rPr>
        <w:br w:type="page"/>
      </w:r>
    </w:p>
    <w:p w:rsidR="0057008A" w:rsidRDefault="00825166" w:rsidP="0057008A">
      <w:pPr>
        <w:tabs>
          <w:tab w:val="left" w:pos="577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 id="_x0000_s1079" type="#_x0000_t32" style="position:absolute;margin-left:204.45pt;margin-top:2.55pt;width:0;height:29.75pt;z-index:251706368" o:connectortype="straight" strokeweight="1pt">
            <v:stroke endarrow="block"/>
          </v:shape>
        </w:pict>
      </w:r>
    </w:p>
    <w:p w:rsidR="0057008A" w:rsidRDefault="00825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134" style="position:absolute;margin-left:51.45pt;margin-top:513.35pt;width:40.8pt;height:36.55pt;z-index:251762688" strokeweight="3pt">
            <v:textbox>
              <w:txbxContent>
                <w:p w:rsidR="0058576A" w:rsidRPr="0058576A" w:rsidRDefault="0058576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>
          <v:shape id="_x0000_s1129" type="#_x0000_t32" style="position:absolute;margin-left:204.45pt;margin-top:648.1pt;width:0;height:27.55pt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6" type="#_x0000_t202" style="position:absolute;margin-left:120.75pt;margin-top:585.45pt;width:160.3pt;height:62.65pt;z-index:251676672" strokeweight="1pt">
            <v:textbox>
              <w:txbxContent>
                <w:p w:rsidR="0057008A" w:rsidRPr="0057008A" w:rsidRDefault="00864FBC" w:rsidP="005700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14</w:t>
                  </w:r>
                  <w:r w:rsidR="0057008A" w:rsidRPr="0057008A">
                    <w:rPr>
                      <w:rFonts w:ascii="Times New Roman" w:hAnsi="Times New Roman" w:cs="Times New Roman"/>
                      <w:sz w:val="28"/>
                    </w:rPr>
                    <w:t>. Составление Протокола испытаний и отправка его в ОС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9" type="#_x0000_t32" style="position:absolute;margin-left:204.45pt;margin-top:549.9pt;width:0;height:35.55pt;z-index:25171558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5" type="#_x0000_t202" style="position:absolute;margin-left:117pt;margin-top:506.9pt;width:160.3pt;height:43pt;z-index:251675648" strokeweight="3pt">
            <v:textbox>
              <w:txbxContent>
                <w:p w:rsidR="0057008A" w:rsidRPr="0058576A" w:rsidRDefault="00864FBC" w:rsidP="005700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13</w:t>
                  </w:r>
                  <w:r w:rsidR="0057008A"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. Испытание образцов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8" type="#_x0000_t32" style="position:absolute;margin-left:204.45pt;margin-top:471.35pt;width:0;height:35.55pt;z-index:251714560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3" type="#_x0000_t202" style="position:absolute;margin-left:117pt;margin-top:413.35pt;width:160.3pt;height:58pt;z-index:251674624" strokeweight="1pt">
            <v:textbox>
              <w:txbxContent>
                <w:p w:rsidR="0057008A" w:rsidRPr="0057008A" w:rsidRDefault="00864FBC" w:rsidP="005700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  <w:r w:rsidR="0057008A" w:rsidRPr="0057008A">
                    <w:rPr>
                      <w:rFonts w:ascii="Times New Roman" w:hAnsi="Times New Roman" w:cs="Times New Roman"/>
                      <w:sz w:val="28"/>
                    </w:rPr>
                    <w:t>. Приемка и идентификация образцов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5" type="#_x0000_t32" style="position:absolute;margin-left:204.45pt;margin-top:375.9pt;width:0;height:37.45pt;z-index:25171251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2" type="#_x0000_t202" style="position:absolute;margin-left:117pt;margin-top:329pt;width:160.3pt;height:46.9pt;z-index:251673600" strokeweight="1pt">
            <v:textbox>
              <w:txbxContent>
                <w:p w:rsidR="0057008A" w:rsidRPr="0057008A" w:rsidRDefault="00864FBC" w:rsidP="005700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  <w:r w:rsidR="0057008A" w:rsidRPr="0057008A">
                    <w:rPr>
                      <w:rFonts w:ascii="Times New Roman" w:hAnsi="Times New Roman" w:cs="Times New Roman"/>
                      <w:sz w:val="28"/>
                    </w:rPr>
                    <w:t xml:space="preserve">. Выезд экспертов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ОС </w:t>
                  </w:r>
                  <w:r w:rsidR="0057008A" w:rsidRPr="0057008A">
                    <w:rPr>
                      <w:rFonts w:ascii="Times New Roman" w:hAnsi="Times New Roman" w:cs="Times New Roman"/>
                      <w:sz w:val="28"/>
                    </w:rPr>
                    <w:t>на отбор образцов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4" type="#_x0000_t32" style="position:absolute;margin-left:204.45pt;margin-top:286.95pt;width:0;height:42.05pt;z-index:25171148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1" type="#_x0000_t202" style="position:absolute;margin-left:117pt;margin-top:208.4pt;width:160.3pt;height:78.55pt;z-index:251672576" strokecolor="black [3213]" strokeweight="1pt">
            <v:textbox>
              <w:txbxContent>
                <w:p w:rsidR="0057008A" w:rsidRPr="0057008A" w:rsidRDefault="00864FBC" w:rsidP="005700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  <w:r w:rsidR="0057008A" w:rsidRPr="0057008A">
                    <w:rPr>
                      <w:rFonts w:ascii="Times New Roman" w:hAnsi="Times New Roman" w:cs="Times New Roman"/>
                      <w:sz w:val="28"/>
                    </w:rPr>
                    <w:t>. Формирование группы проверки и назначение председателя комиссии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2" type="#_x0000_t32" style="position:absolute;margin-left:204.45pt;margin-top:168.15pt;width:0;height:40.25pt;z-index:251709440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202" style="position:absolute;margin-left:117pt;margin-top:126.1pt;width:160.3pt;height:42.05pt;z-index:251670528" strokeweight="1pt">
            <v:textbox>
              <w:txbxContent>
                <w:p w:rsidR="0057008A" w:rsidRPr="0057008A" w:rsidRDefault="00864FBC" w:rsidP="005700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  <w:r w:rsidR="0057008A" w:rsidRPr="0057008A">
                    <w:rPr>
                      <w:rFonts w:ascii="Times New Roman" w:hAnsi="Times New Roman" w:cs="Times New Roman"/>
                      <w:sz w:val="28"/>
                    </w:rPr>
                    <w:t>. Отправка Заявителю анкеты-вопросника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80" type="#_x0000_t32" style="position:absolute;margin-left:204.45pt;margin-top:81.25pt;width:0;height:44.85pt;z-index:25170739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7" type="#_x0000_t202" style="position:absolute;margin-left:120.75pt;margin-top:3.8pt;width:160.3pt;height:77.45pt;z-index:251668480" strokeweight="1pt">
            <v:textbox>
              <w:txbxContent>
                <w:p w:rsidR="0057008A" w:rsidRPr="0057008A" w:rsidRDefault="0057008A" w:rsidP="0057008A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7008A">
                    <w:rPr>
                      <w:rFonts w:ascii="Times New Roman" w:hAnsi="Times New Roman" w:cs="Times New Roman"/>
                      <w:sz w:val="28"/>
                    </w:rPr>
                    <w:t>8.2 Отправка Заявителю решения о принятии заявки, договора и счета</w:t>
                  </w:r>
                </w:p>
              </w:txbxContent>
            </v:textbox>
          </v:shape>
        </w:pict>
      </w:r>
      <w:r w:rsidR="0057008A">
        <w:rPr>
          <w:rFonts w:ascii="Times New Roman" w:hAnsi="Times New Roman" w:cs="Times New Roman"/>
          <w:sz w:val="28"/>
        </w:rPr>
        <w:br w:type="page"/>
      </w:r>
    </w:p>
    <w:p w:rsidR="0057008A" w:rsidRDefault="00825166" w:rsidP="0057008A">
      <w:pPr>
        <w:tabs>
          <w:tab w:val="left" w:pos="577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 id="_x0000_s1090" type="#_x0000_t32" style="position:absolute;margin-left:202.95pt;margin-top:8.55pt;width:.05pt;height:33.05pt;z-index:251716608" o:connectortype="straight" strokeweight="1pt">
            <v:stroke endarrow="block"/>
          </v:shape>
        </w:pict>
      </w:r>
    </w:p>
    <w:p w:rsidR="00AE1FED" w:rsidRDefault="00825166" w:rsidP="0057008A">
      <w:pPr>
        <w:tabs>
          <w:tab w:val="left" w:pos="15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7" type="#_x0000_t4" style="position:absolute;margin-left:95.95pt;margin-top:13.1pt;width:219.2pt;height:110.3pt;z-index:251677696" strokecolor="black [3213]" strokeweight="1pt">
            <v:textbox>
              <w:txbxContent>
                <w:p w:rsidR="007436B7" w:rsidRPr="007436B7" w:rsidRDefault="00864FBC" w:rsidP="007436B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</w:t>
                  </w:r>
                  <w:r w:rsidR="007436B7" w:rsidRPr="007436B7">
                    <w:rPr>
                      <w:rFonts w:ascii="Times New Roman" w:hAnsi="Times New Roman" w:cs="Times New Roman"/>
                      <w:sz w:val="28"/>
                    </w:rPr>
                    <w:t>. Результаты испытаний положительные?</w:t>
                  </w:r>
                </w:p>
              </w:txbxContent>
            </v:textbox>
          </v:shape>
        </w:pict>
      </w:r>
      <w:r w:rsidR="0057008A">
        <w:rPr>
          <w:rFonts w:ascii="Times New Roman" w:hAnsi="Times New Roman" w:cs="Times New Roman"/>
          <w:sz w:val="28"/>
        </w:rPr>
        <w:tab/>
      </w:r>
    </w:p>
    <w:p w:rsidR="00AE1FED" w:rsidRDefault="00825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135" style="position:absolute;margin-left:293.65pt;margin-top:333.3pt;width:49pt;height:44.05pt;z-index:251763712" strokeweight="3pt">
            <v:textbox>
              <w:txbxContent>
                <w:p w:rsidR="0058576A" w:rsidRPr="0058576A" w:rsidRDefault="0058576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124" type="#_x0000_t202" style="position:absolute;margin-left:30.15pt;margin-top:453.95pt;width:36.75pt;height:26.25pt;z-index:251750400;mso-width-relative:margin;mso-height-relative:margin" filled="f" fillcolor="white [3212]" strokecolor="white [3212]">
            <v:textbox style="mso-next-textbox:#_x0000_s1124">
              <w:txbxContent>
                <w:p w:rsidR="007F608D" w:rsidRPr="007F608D" w:rsidRDefault="007F608D" w:rsidP="007F608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F608D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125" type="#_x0000_t202" style="position:absolute;margin-left:195.35pt;margin-top:569.75pt;width:34.5pt;height:23.3pt;z-index:251752448;mso-width-relative:margin;mso-height-relative:margin" filled="f" stroked="f">
            <v:textbox style="mso-next-textbox:#_x0000_s1125">
              <w:txbxContent>
                <w:p w:rsidR="007F608D" w:rsidRPr="007F608D" w:rsidRDefault="007F608D" w:rsidP="007F608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F608D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01" type="#_x0000_t32" style="position:absolute;margin-left:195.35pt;margin-top:546.45pt;width:0;height:69.45pt;z-index:25172582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00" type="#_x0000_t32" style="position:absolute;margin-left:13.2pt;margin-top:448.35pt;width:0;height:40.75pt;flip:y;z-index:251724800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99" type="#_x0000_t32" style="position:absolute;margin-left:13.2pt;margin-top:489.1pt;width:70pt;height:.75pt;flip:x;z-index:251723776" o:connectortype="straight" strokeweight="1p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3" type="#_x0000_t32" style="position:absolute;margin-left:95.95pt;margin-top:359.1pt;width:22.9pt;height:.75pt;z-index:25172787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3" type="#_x0000_t202" style="position:absolute;margin-left:-57.45pt;margin-top:333.3pt;width:153.4pt;height:115.05pt;z-index:251683840">
            <v:textbox style="mso-next-textbox:#_x0000_s1053">
              <w:txbxContent>
                <w:p w:rsidR="00AE1FED" w:rsidRPr="00AE1FED" w:rsidRDefault="00864FBC" w:rsidP="00AE1FE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19</w:t>
                  </w:r>
                  <w:r w:rsidR="00AE1FED" w:rsidRPr="00AE1FED">
                    <w:rPr>
                      <w:rFonts w:ascii="Times New Roman" w:hAnsi="Times New Roman" w:cs="Times New Roman"/>
                      <w:sz w:val="28"/>
                    </w:rPr>
                    <w:t>.1 Информирование Заявителя о несоответствиях и необходимости проведения корр. действий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2" type="#_x0000_t4" style="position:absolute;margin-left:83.3pt;margin-top:435.2pt;width:231.85pt;height:111.25pt;z-index:251682816" strokeweight="1pt">
            <v:textbox style="mso-next-textbox:#_x0000_s1052">
              <w:txbxContent>
                <w:p w:rsidR="00AE1FED" w:rsidRPr="00AE1FED" w:rsidRDefault="00864FBC" w:rsidP="00AE1FE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18</w:t>
                  </w:r>
                  <w:r w:rsidR="00AE1FED" w:rsidRPr="00AE1FED">
                    <w:rPr>
                      <w:rFonts w:ascii="Times New Roman" w:hAnsi="Times New Roman" w:cs="Times New Roman"/>
                      <w:sz w:val="28"/>
                    </w:rPr>
                    <w:t>. Несоответствия выявлены?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98" type="#_x0000_t32" style="position:absolute;margin-left:202.9pt;margin-top:377.25pt;width:.05pt;height:57.95pt;z-index:25172275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202" style="position:absolute;margin-left:118.85pt;margin-top:333.3pt;width:160.3pt;height:43.95pt;z-index:251681792" strokeweight="3pt">
            <v:textbox>
              <w:txbxContent>
                <w:p w:rsidR="00AE1FED" w:rsidRPr="0058576A" w:rsidRDefault="00864FBC" w:rsidP="00AE1FE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17</w:t>
                  </w:r>
                  <w:r w:rsidR="00AE1FED"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. Проведение анализа состояния производства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96" type="#_x0000_t32" style="position:absolute;margin-left:202.9pt;margin-top:264.1pt;width:0;height:69.2pt;z-index:25172172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123" type="#_x0000_t202" style="position:absolute;margin-left:202.9pt;margin-top:106.35pt;width:34.5pt;height:23.1pt;z-index:251748352;mso-width-relative:margin;mso-height-relative:margin" filled="f" stroked="f">
            <v:textbox style="mso-next-textbox:#_x0000_s1123">
              <w:txbxContent>
                <w:p w:rsidR="003B2C7A" w:rsidRPr="003B2C7A" w:rsidRDefault="003B2C7A" w:rsidP="003B2C7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2C7A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0" type="#_x0000_t202" style="position:absolute;margin-left:118.85pt;margin-top:164.95pt;width:160.3pt;height:99.15pt;z-index:251680768" strokeweight="1pt">
            <v:textbox>
              <w:txbxContent>
                <w:p w:rsidR="00AE1FED" w:rsidRPr="00AE1FED" w:rsidRDefault="00864FBC" w:rsidP="00AE1FE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</w:t>
                  </w:r>
                  <w:r w:rsidR="00AE1FED" w:rsidRPr="00AE1FED">
                    <w:rPr>
                      <w:rFonts w:ascii="Times New Roman" w:hAnsi="Times New Roman" w:cs="Times New Roman"/>
                      <w:sz w:val="28"/>
                    </w:rPr>
                    <w:t>.3 Составление программы проведения анализа состояния производства и ее утверждение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91" type="#_x0000_t32" style="position:absolute;margin-left:202.85pt;margin-top:94.85pt;width:.05pt;height:70.1pt;z-index:25171763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9" type="#_x0000_t202" style="position:absolute;margin-left:-42.1pt;margin-top:183.9pt;width:125.3pt;height:97.25pt;z-index:251679744">
            <v:textbox>
              <w:txbxContent>
                <w:p w:rsidR="007436B7" w:rsidRPr="007436B7" w:rsidRDefault="00864FBC" w:rsidP="007436B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</w:t>
                  </w:r>
                  <w:r w:rsidR="007436B7" w:rsidRPr="007436B7">
                    <w:rPr>
                      <w:rFonts w:ascii="Times New Roman" w:hAnsi="Times New Roman" w:cs="Times New Roman"/>
                      <w:sz w:val="28"/>
                    </w:rPr>
                    <w:t>.2 Повторный отбор образцов или завершение процесса сертификации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31" type="#_x0000_t32" style="position:absolute;margin-left:22.2pt;margin-top:164.95pt;width:0;height:18.95pt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122" type="#_x0000_t202" style="position:absolute;margin-left:30.15pt;margin-top:17.45pt;width:40.5pt;height:21.4pt;z-index:251746304;mso-width-relative:margin;mso-height-relative:margin" filled="f" stroked="f">
            <v:textbox style="mso-next-textbox:#_x0000_s1122">
              <w:txbxContent>
                <w:p w:rsidR="003B2C7A" w:rsidRPr="003B2C7A" w:rsidRDefault="003B2C7A" w:rsidP="003B2C7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B2C7A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92" type="#_x0000_t32" style="position:absolute;margin-left:22.2pt;margin-top:38.85pt;width:73.75pt;height:0;flip:x;z-index:251718656" o:connectortype="straight" strokeweight="1p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30" type="#_x0000_t32" style="position:absolute;margin-left:22.2pt;margin-top:38.85pt;width:0;height:27.95pt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202" style="position:absolute;margin-left:-41.2pt;margin-top:66.8pt;width:124.4pt;height:98.15pt;z-index:251678720" strokeweight="1pt">
            <v:textbox style="mso-next-textbox:#_x0000_s1048">
              <w:txbxContent>
                <w:p w:rsidR="007436B7" w:rsidRPr="007436B7" w:rsidRDefault="00864FBC" w:rsidP="007436B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16</w:t>
                  </w:r>
                  <w:r w:rsidR="007436B7" w:rsidRPr="007436B7">
                    <w:rPr>
                      <w:rFonts w:ascii="Times New Roman" w:hAnsi="Times New Roman" w:cs="Times New Roman"/>
                      <w:sz w:val="28"/>
                    </w:rPr>
                    <w:t>.1 Оповещение Заявителя об отрицательных результатах испытаний</w:t>
                  </w:r>
                </w:p>
              </w:txbxContent>
            </v:textbox>
          </v:shape>
        </w:pict>
      </w:r>
      <w:r w:rsidR="00AE1FED">
        <w:rPr>
          <w:rFonts w:ascii="Times New Roman" w:hAnsi="Times New Roman" w:cs="Times New Roman"/>
          <w:sz w:val="28"/>
        </w:rPr>
        <w:br w:type="page"/>
      </w:r>
    </w:p>
    <w:p w:rsidR="00AE1FED" w:rsidRDefault="00825166" w:rsidP="0057008A">
      <w:pPr>
        <w:tabs>
          <w:tab w:val="left" w:pos="15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pict>
          <v:shape id="_x0000_s1102" type="#_x0000_t32" style="position:absolute;margin-left:206.7pt;margin-top:-21.45pt;width:0;height:34.9pt;z-index:25172684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4" type="#_x0000_t202" style="position:absolute;margin-left:112.25pt;margin-top:13.45pt;width:180.45pt;height:59.8pt;z-index:251684864" strokeweight="1pt">
            <v:textbox>
              <w:txbxContent>
                <w:p w:rsidR="00E233F5" w:rsidRPr="00E233F5" w:rsidRDefault="00864FBC" w:rsidP="00E233F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19</w:t>
                  </w:r>
                  <w:r w:rsidR="00E233F5" w:rsidRPr="00E233F5">
                    <w:rPr>
                      <w:rFonts w:ascii="Times New Roman" w:hAnsi="Times New Roman" w:cs="Times New Roman"/>
                      <w:sz w:val="28"/>
                    </w:rPr>
                    <w:t>.2 Составление Акта о результатах анализа состояние производства</w:t>
                  </w:r>
                </w:p>
              </w:txbxContent>
            </v:textbox>
          </v:shape>
        </w:pict>
      </w:r>
    </w:p>
    <w:p w:rsidR="00AE1FED" w:rsidRDefault="00825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104" type="#_x0000_t32" style="position:absolute;margin-left:206.7pt;margin-top:44.75pt;width:0;height:38.35pt;z-index:251728896" o:connectortype="straight" strokeweight="1pt">
            <v:stroke endarrow="block"/>
          </v:shape>
        </w:pict>
      </w:r>
    </w:p>
    <w:p w:rsidR="00AE3458" w:rsidRPr="0057008A" w:rsidRDefault="00825166" w:rsidP="0057008A">
      <w:pPr>
        <w:tabs>
          <w:tab w:val="left" w:pos="157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137" style="position:absolute;margin-left:305.85pt;margin-top:503.1pt;width:37.9pt;height:37.6pt;z-index:251765760" strokeweight="3pt">
            <v:textbox>
              <w:txbxContent>
                <w:p w:rsidR="0058576A" w:rsidRPr="0058576A" w:rsidRDefault="0058576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32"/>
                    </w:rP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>
          <v:shape id="_x0000_s1061" type="#_x0000_t202" style="position:absolute;margin-left:112.25pt;margin-top:495.3pt;width:180.45pt;height:45.4pt;z-index:251692032" strokeweight="3pt">
            <v:textbox>
              <w:txbxContent>
                <w:p w:rsidR="003053D9" w:rsidRPr="0058576A" w:rsidRDefault="00864FBC" w:rsidP="003053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24</w:t>
                  </w:r>
                  <w:r w:rsidR="003053D9"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. Выдача сертификата соответствия Заявителю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oval id="_x0000_s1136" style="position:absolute;margin-left:305.85pt;margin-top:162.45pt;width:42.2pt;height:39.75pt;z-index:251764736" strokeweight="3pt">
            <v:textbox>
              <w:txbxContent>
                <w:p w:rsidR="0058576A" w:rsidRPr="0058576A" w:rsidRDefault="0058576A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32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</w:rPr>
        <w:pict>
          <v:shape id="_x0000_s1107" type="#_x0000_t32" style="position:absolute;margin-left:206.7pt;margin-top:115.3pt;width:0;height:32.1pt;z-index:25173094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7" type="#_x0000_t202" style="position:absolute;margin-left:112.25pt;margin-top:147.4pt;width:180.45pt;height:64.2pt;z-index:251687936" strokeweight="3pt">
            <v:textbox>
              <w:txbxContent>
                <w:p w:rsidR="00E233F5" w:rsidRPr="0058576A" w:rsidRDefault="00864FBC" w:rsidP="00E233F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21</w:t>
                  </w:r>
                  <w:r w:rsidR="00E233F5" w:rsidRPr="0058576A">
                    <w:rPr>
                      <w:rFonts w:ascii="Times New Roman" w:hAnsi="Times New Roman" w:cs="Times New Roman"/>
                      <w:b/>
                      <w:sz w:val="28"/>
                    </w:rPr>
                    <w:t>. Принятие Решения о выдаче сертификата соответствия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13" type="#_x0000_t32" style="position:absolute;margin-left:206.7pt;margin-top:466.9pt;width:0;height:28.4pt;z-index:251736064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60" type="#_x0000_t202" style="position:absolute;margin-left:112.25pt;margin-top:386.5pt;width:180.45pt;height:80.4pt;z-index:251691008">
            <v:textbox>
              <w:txbxContent>
                <w:p w:rsidR="003053D9" w:rsidRPr="003053D9" w:rsidRDefault="00864FBC" w:rsidP="003053D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="003053D9" w:rsidRPr="003053D9">
                    <w:rPr>
                      <w:rFonts w:ascii="Times New Roman" w:hAnsi="Times New Roman" w:cs="Times New Roman"/>
                      <w:sz w:val="28"/>
                    </w:rPr>
                    <w:t>.2 Оформление сертификата соответствия и его регистрация в Реестре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127" type="#_x0000_t202" style="position:absolute;margin-left:206.7pt;margin-top:351.4pt;width:30.75pt;height:21.65pt;z-index:251756544;mso-width-relative:margin;mso-height-relative:margin" filled="f" stroked="f">
            <v:textbox>
              <w:txbxContent>
                <w:p w:rsidR="007F608D" w:rsidRPr="007F608D" w:rsidRDefault="007F608D" w:rsidP="007F608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F608D">
                    <w:rPr>
                      <w:rFonts w:ascii="Times New Roman" w:hAnsi="Times New Roman" w:cs="Times New Roman"/>
                      <w:sz w:val="24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09" type="#_x0000_t32" style="position:absolute;margin-left:206.7pt;margin-top:351.4pt;width:0;height:35.1pt;z-index:251732992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en-US"/>
        </w:rPr>
        <w:pict>
          <v:shape id="_x0000_s1126" type="#_x0000_t202" style="position:absolute;margin-left:33.9pt;margin-top:274.55pt;width:33.75pt;height:23.3pt;z-index:251754496;mso-width-relative:margin;mso-height-relative:margin" filled="f" stroked="f">
            <v:textbox>
              <w:txbxContent>
                <w:p w:rsidR="007F608D" w:rsidRPr="007F608D" w:rsidRDefault="007F608D" w:rsidP="007F608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F608D">
                    <w:rPr>
                      <w:rFonts w:ascii="Times New Roman" w:hAnsi="Times New Roman" w:cs="Times New Roman"/>
                      <w:sz w:val="24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11" type="#_x0000_t32" style="position:absolute;margin-left:13.2pt;margin-top:273.8pt;width:0;height:23.3pt;flip:y;z-index:251735040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10" type="#_x0000_t32" style="position:absolute;margin-left:13.2pt;margin-top:297.1pt;width:88.2pt;height:.75pt;flip:x;z-index:251734016" o:connectortype="straight" strokeweight="1p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9" type="#_x0000_t202" style="position:absolute;margin-left:-47.65pt;margin-top:137.25pt;width:130pt;height:136.55pt;z-index:251689984" strokeweight="1pt">
            <v:textbox>
              <w:txbxContent>
                <w:p w:rsidR="003053D9" w:rsidRPr="003053D9" w:rsidRDefault="00864FBC" w:rsidP="003053D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="003053D9" w:rsidRPr="003053D9">
                    <w:rPr>
                      <w:rFonts w:ascii="Times New Roman" w:hAnsi="Times New Roman" w:cs="Times New Roman"/>
                      <w:sz w:val="28"/>
                    </w:rPr>
                    <w:t>.1 Направление Заявителю обоснованного решения об отказе в выдаче сертификата соответствия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8" type="#_x0000_t4" style="position:absolute;margin-left:101.4pt;margin-top:244.8pt;width:214.1pt;height:106.6pt;z-index:251688960" strokeweight="1pt">
            <v:textbox>
              <w:txbxContent>
                <w:p w:rsidR="00E233F5" w:rsidRPr="003053D9" w:rsidRDefault="00864FBC" w:rsidP="003053D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22</w:t>
                  </w:r>
                  <w:r w:rsidR="00E233F5" w:rsidRPr="003053D9">
                    <w:rPr>
                      <w:rFonts w:ascii="Times New Roman" w:hAnsi="Times New Roman" w:cs="Times New Roman"/>
                      <w:sz w:val="28"/>
                    </w:rPr>
                    <w:t>. Решение положительное?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108" type="#_x0000_t32" style="position:absolute;margin-left:206.7pt;margin-top:211.6pt;width:0;height:33.2pt;z-index:251731968" o:connectortype="straight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56" type="#_x0000_t202" style="position:absolute;margin-left:112.25pt;margin-top:54.55pt;width:180.45pt;height:60.75pt;z-index:251686912" strokeweight="1pt">
            <v:textbox>
              <w:txbxContent>
                <w:p w:rsidR="00E233F5" w:rsidRPr="00E233F5" w:rsidRDefault="00864FBC" w:rsidP="00E233F5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E233F5" w:rsidRPr="00E233F5">
                    <w:rPr>
                      <w:rFonts w:ascii="Times New Roman" w:hAnsi="Times New Roman" w:cs="Times New Roman"/>
                      <w:sz w:val="28"/>
                    </w:rPr>
                    <w:t>.  Составление Комплексного заключения и Таблицы соответствия</w:t>
                  </w:r>
                </w:p>
              </w:txbxContent>
            </v:textbox>
          </v:shape>
        </w:pict>
      </w:r>
    </w:p>
    <w:sectPr w:rsidR="00AE3458" w:rsidRPr="0057008A" w:rsidSect="003B2C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01" w:rsidRDefault="002E2201" w:rsidP="0057008A">
      <w:pPr>
        <w:spacing w:after="0" w:line="240" w:lineRule="auto"/>
      </w:pPr>
      <w:r>
        <w:separator/>
      </w:r>
    </w:p>
  </w:endnote>
  <w:endnote w:type="continuationSeparator" w:id="1">
    <w:p w:rsidR="002E2201" w:rsidRDefault="002E2201" w:rsidP="0057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130"/>
      <w:docPartObj>
        <w:docPartGallery w:val="Page Numbers (Bottom of Page)"/>
        <w:docPartUnique/>
      </w:docPartObj>
    </w:sdtPr>
    <w:sdtContent>
      <w:p w:rsidR="00D57A31" w:rsidRDefault="00825166">
        <w:pPr>
          <w:pStyle w:val="a6"/>
          <w:jc w:val="right"/>
        </w:pPr>
        <w:fldSimple w:instr=" PAGE   \* MERGEFORMAT ">
          <w:r w:rsidR="007930D3">
            <w:rPr>
              <w:noProof/>
            </w:rPr>
            <w:t>4</w:t>
          </w:r>
        </w:fldSimple>
      </w:p>
    </w:sdtContent>
  </w:sdt>
  <w:p w:rsidR="00D57A31" w:rsidRDefault="00D57A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01" w:rsidRDefault="002E2201" w:rsidP="0057008A">
      <w:pPr>
        <w:spacing w:after="0" w:line="240" w:lineRule="auto"/>
      </w:pPr>
      <w:r>
        <w:separator/>
      </w:r>
    </w:p>
  </w:footnote>
  <w:footnote w:type="continuationSeparator" w:id="1">
    <w:p w:rsidR="002E2201" w:rsidRDefault="002E2201" w:rsidP="0057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ECA"/>
    <w:multiLevelType w:val="hybridMultilevel"/>
    <w:tmpl w:val="EA2E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6E7"/>
    <w:rsid w:val="000166E7"/>
    <w:rsid w:val="000B791E"/>
    <w:rsid w:val="00215479"/>
    <w:rsid w:val="002E2201"/>
    <w:rsid w:val="003053D9"/>
    <w:rsid w:val="00336F1E"/>
    <w:rsid w:val="003B2C7A"/>
    <w:rsid w:val="003D0106"/>
    <w:rsid w:val="0049785A"/>
    <w:rsid w:val="004C46E5"/>
    <w:rsid w:val="00537048"/>
    <w:rsid w:val="0057008A"/>
    <w:rsid w:val="0058576A"/>
    <w:rsid w:val="007436B7"/>
    <w:rsid w:val="007930D3"/>
    <w:rsid w:val="007F608D"/>
    <w:rsid w:val="00825166"/>
    <w:rsid w:val="00864FBC"/>
    <w:rsid w:val="00AE1FED"/>
    <w:rsid w:val="00AE3458"/>
    <w:rsid w:val="00C861DC"/>
    <w:rsid w:val="00D57A31"/>
    <w:rsid w:val="00E233F5"/>
    <w:rsid w:val="00F0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0" type="connector" idref="#_x0000_s1085"/>
        <o:r id="V:Rule41" type="connector" idref="#_x0000_s1066"/>
        <o:r id="V:Rule42" type="connector" idref="#_x0000_s1096"/>
        <o:r id="V:Rule43" type="connector" idref="#_x0000_s1108"/>
        <o:r id="V:Rule44" type="connector" idref="#_x0000_s1130"/>
        <o:r id="V:Rule45" type="connector" idref="#_x0000_s1101"/>
        <o:r id="V:Rule46" type="connector" idref="#_x0000_s1131"/>
        <o:r id="V:Rule47" type="connector" idref="#_x0000_s1102"/>
        <o:r id="V:Rule48" type="connector" idref="#_x0000_s1076"/>
        <o:r id="V:Rule49" type="connector" idref="#_x0000_s1098"/>
        <o:r id="V:Rule50" type="connector" idref="#_x0000_s1109"/>
        <o:r id="V:Rule51" type="connector" idref="#_x0000_s1090"/>
        <o:r id="V:Rule52" type="connector" idref="#_x0000_s1107"/>
        <o:r id="V:Rule53" type="connector" idref="#_x0000_s1071"/>
        <o:r id="V:Rule54" type="connector" idref="#_x0000_s1082"/>
        <o:r id="V:Rule55" type="connector" idref="#_x0000_s1079"/>
        <o:r id="V:Rule56" type="connector" idref="#_x0000_s1103"/>
        <o:r id="V:Rule57" type="connector" idref="#_x0000_s1063"/>
        <o:r id="V:Rule58" type="connector" idref="#_x0000_s1111"/>
        <o:r id="V:Rule59" type="connector" idref="#_x0000_s1070"/>
        <o:r id="V:Rule60" type="connector" idref="#_x0000_s1099"/>
        <o:r id="V:Rule61" type="connector" idref="#_x0000_s1129"/>
        <o:r id="V:Rule62" type="connector" idref="#_x0000_s1069"/>
        <o:r id="V:Rule63" type="connector" idref="#_x0000_s1075"/>
        <o:r id="V:Rule64" type="connector" idref="#_x0000_s1080"/>
        <o:r id="V:Rule65" type="connector" idref="#_x0000_s1091"/>
        <o:r id="V:Rule66" type="connector" idref="#_x0000_s1064"/>
        <o:r id="V:Rule67" type="connector" idref="#_x0000_s1089"/>
        <o:r id="V:Rule68" type="connector" idref="#_x0000_s1092"/>
        <o:r id="V:Rule69" type="connector" idref="#_x0000_s1073"/>
        <o:r id="V:Rule70" type="connector" idref="#_x0000_s1078"/>
        <o:r id="V:Rule71" type="connector" idref="#_x0000_s1084"/>
        <o:r id="V:Rule72" type="connector" idref="#_x0000_s1104"/>
        <o:r id="V:Rule73" type="connector" idref="#_x0000_s1100"/>
        <o:r id="V:Rule74" type="connector" idref="#_x0000_s1113"/>
        <o:r id="V:Rule75" type="connector" idref="#_x0000_s1068"/>
        <o:r id="V:Rule76" type="connector" idref="#_x0000_s1062"/>
        <o:r id="V:Rule77" type="connector" idref="#_x0000_s1088"/>
        <o:r id="V:Rule78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08A"/>
  </w:style>
  <w:style w:type="paragraph" w:styleId="a6">
    <w:name w:val="footer"/>
    <w:basedOn w:val="a"/>
    <w:link w:val="a7"/>
    <w:uiPriority w:val="99"/>
    <w:unhideWhenUsed/>
    <w:rsid w:val="0057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008A"/>
  </w:style>
  <w:style w:type="paragraph" w:styleId="a8">
    <w:name w:val="Balloon Text"/>
    <w:basedOn w:val="a"/>
    <w:link w:val="a9"/>
    <w:uiPriority w:val="99"/>
    <w:semiHidden/>
    <w:unhideWhenUsed/>
    <w:rsid w:val="003B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1489-1FEA-4CFA-A497-B7740A72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2016-07-22T06:48:00Z</cp:lastPrinted>
  <dcterms:created xsi:type="dcterms:W3CDTF">2016-07-21T07:11:00Z</dcterms:created>
  <dcterms:modified xsi:type="dcterms:W3CDTF">2016-07-25T12:39:00Z</dcterms:modified>
</cp:coreProperties>
</file>